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1903" w:rsidRPr="00514887" w:rsidRDefault="00682BF4">
      <w:pPr>
        <w:rPr>
          <w:rFonts w:ascii="Times New Roman" w:hAnsi="Times New Roman" w:cs="Times New Roman"/>
        </w:rPr>
      </w:pPr>
      <w:r w:rsidRPr="00514887">
        <w:rPr>
          <w:rFonts w:ascii="Times New Roman" w:hAnsi="Times New Roman" w:cs="Times New Roman"/>
          <w:sz w:val="24"/>
        </w:rPr>
        <w:t>Dear organization serving the LGBT community,</w:t>
      </w:r>
    </w:p>
    <w:p w:rsidR="00321903" w:rsidRPr="00514887" w:rsidRDefault="00682BF4">
      <w:pPr>
        <w:rPr>
          <w:rFonts w:ascii="Times New Roman" w:hAnsi="Times New Roman" w:cs="Times New Roman"/>
        </w:rPr>
      </w:pPr>
      <w:r w:rsidRPr="00514887">
        <w:rPr>
          <w:rFonts w:ascii="Times New Roman" w:hAnsi="Times New Roman" w:cs="Times New Roman"/>
          <w:sz w:val="24"/>
        </w:rPr>
        <w:t>Bisexual people have been a driving force in the LGBTQ community since before Stonewall and continue to be leaders within local, regional and national organizations and issue-based campaigns. Every day, bisexuals work side by side with the larger LGBT community to effect change and equality and we are now asking you to acknowledge the work that we’ve accomplished on our own and together.</w:t>
      </w:r>
    </w:p>
    <w:p w:rsidR="00321903" w:rsidRPr="00514887" w:rsidRDefault="00682BF4">
      <w:pPr>
        <w:rPr>
          <w:rFonts w:ascii="Times New Roman" w:hAnsi="Times New Roman" w:cs="Times New Roman"/>
        </w:rPr>
      </w:pPr>
      <w:r w:rsidRPr="00514887">
        <w:rPr>
          <w:rFonts w:ascii="Times New Roman" w:hAnsi="Times New Roman" w:cs="Times New Roman"/>
          <w:sz w:val="24"/>
        </w:rPr>
        <w:t xml:space="preserve">Statistics show quite clearly that bisexual people report higher levels of </w:t>
      </w:r>
      <w:hyperlink r:id="rId5">
        <w:r w:rsidRPr="00514887">
          <w:rPr>
            <w:rFonts w:ascii="Times New Roman" w:hAnsi="Times New Roman" w:cs="Times New Roman"/>
            <w:color w:val="0563C1"/>
            <w:sz w:val="24"/>
            <w:u w:val="single"/>
          </w:rPr>
          <w:t>physical and mental health disparities</w:t>
        </w:r>
      </w:hyperlink>
      <w:r w:rsidRPr="00514887">
        <w:rPr>
          <w:rFonts w:ascii="Times New Roman" w:hAnsi="Times New Roman" w:cs="Times New Roman"/>
          <w:sz w:val="24"/>
        </w:rPr>
        <w:t xml:space="preserve">, sexual and domestic violence, and poverty than gays and lesbians. Often these disparities can be attributed to bisexual discrimination and anti-bisexual bias. </w:t>
      </w:r>
      <w:hyperlink r:id="rId6">
        <w:r w:rsidRPr="00514887">
          <w:rPr>
            <w:rFonts w:ascii="Times New Roman" w:hAnsi="Times New Roman" w:cs="Times New Roman"/>
            <w:color w:val="0563C1"/>
            <w:sz w:val="24"/>
            <w:u w:val="single"/>
          </w:rPr>
          <w:t xml:space="preserve">Wendy </w:t>
        </w:r>
        <w:proofErr w:type="spellStart"/>
        <w:r w:rsidRPr="00514887">
          <w:rPr>
            <w:rFonts w:ascii="Times New Roman" w:hAnsi="Times New Roman" w:cs="Times New Roman"/>
            <w:color w:val="0563C1"/>
            <w:sz w:val="24"/>
            <w:u w:val="single"/>
          </w:rPr>
          <w:t>Bostwick’s</w:t>
        </w:r>
        <w:proofErr w:type="spellEnd"/>
        <w:r w:rsidRPr="00514887">
          <w:rPr>
            <w:rFonts w:ascii="Times New Roman" w:hAnsi="Times New Roman" w:cs="Times New Roman"/>
            <w:color w:val="0563C1"/>
            <w:sz w:val="24"/>
            <w:u w:val="single"/>
          </w:rPr>
          <w:t xml:space="preserve"> study on microaggressions</w:t>
        </w:r>
      </w:hyperlink>
      <w:r w:rsidRPr="00514887">
        <w:rPr>
          <w:rFonts w:ascii="Times New Roman" w:hAnsi="Times New Roman" w:cs="Times New Roman"/>
          <w:sz w:val="24"/>
        </w:rPr>
        <w:t xml:space="preserve"> against bisexual people points out that many of these negative interactions are initiated by lesbian and gay people, so it is not surprising that </w:t>
      </w:r>
      <w:hyperlink r:id="rId7">
        <w:r w:rsidRPr="00514887">
          <w:rPr>
            <w:rFonts w:ascii="Times New Roman" w:hAnsi="Times New Roman" w:cs="Times New Roman"/>
            <w:color w:val="0563C1"/>
            <w:sz w:val="24"/>
            <w:u w:val="single"/>
          </w:rPr>
          <w:t>Pew research</w:t>
        </w:r>
      </w:hyperlink>
      <w:r w:rsidRPr="00514887">
        <w:rPr>
          <w:rFonts w:ascii="Times New Roman" w:hAnsi="Times New Roman" w:cs="Times New Roman"/>
          <w:sz w:val="24"/>
        </w:rPr>
        <w:t xml:space="preserve"> has shown that bisexual people report much lower levels of feeling connected to the LGBTQ community. With the </w:t>
      </w:r>
      <w:hyperlink r:id="rId8">
        <w:r w:rsidRPr="00514887">
          <w:rPr>
            <w:rFonts w:ascii="Times New Roman" w:hAnsi="Times New Roman" w:cs="Times New Roman"/>
            <w:color w:val="0563C1"/>
            <w:sz w:val="24"/>
            <w:u w:val="single"/>
          </w:rPr>
          <w:t>Williams Institute</w:t>
        </w:r>
      </w:hyperlink>
      <w:r w:rsidRPr="00514887">
        <w:rPr>
          <w:rFonts w:ascii="Times New Roman" w:hAnsi="Times New Roman" w:cs="Times New Roman"/>
          <w:sz w:val="24"/>
        </w:rPr>
        <w:t xml:space="preserve"> findings that bisexual people make up half of the LGBTQ population, that’s a huge group of people that is being ignored and alienated. Thankfully the bisexual community has also displayed a high level of resilienc</w:t>
      </w:r>
      <w:r w:rsidR="007E27D8">
        <w:rPr>
          <w:rFonts w:ascii="Times New Roman" w:hAnsi="Times New Roman" w:cs="Times New Roman"/>
          <w:sz w:val="24"/>
        </w:rPr>
        <w:t>y and despite these hurdles has</w:t>
      </w:r>
      <w:r w:rsidRPr="00514887">
        <w:rPr>
          <w:rFonts w:ascii="Times New Roman" w:hAnsi="Times New Roman" w:cs="Times New Roman"/>
          <w:sz w:val="24"/>
        </w:rPr>
        <w:t xml:space="preserve"> worked to create awareness of these important bisexual public policy priorities. Whether it be speaking with President Obama about the bisexual community, launching bisexuality related social media campaigns or advocating for fair </w:t>
      </w:r>
      <w:r w:rsidR="001136DF" w:rsidRPr="00514887">
        <w:rPr>
          <w:rFonts w:ascii="Times New Roman" w:hAnsi="Times New Roman" w:cs="Times New Roman"/>
          <w:sz w:val="24"/>
        </w:rPr>
        <w:t>treatment in</w:t>
      </w:r>
      <w:r w:rsidRPr="00514887">
        <w:rPr>
          <w:rFonts w:ascii="Times New Roman" w:hAnsi="Times New Roman" w:cs="Times New Roman"/>
          <w:sz w:val="24"/>
        </w:rPr>
        <w:t xml:space="preserve"> the media, the bisexual community’s hard work towards equality should be recognized and supported.</w:t>
      </w:r>
    </w:p>
    <w:p w:rsidR="00321903" w:rsidRPr="00514887" w:rsidRDefault="00682BF4">
      <w:pPr>
        <w:rPr>
          <w:rFonts w:ascii="Times New Roman" w:hAnsi="Times New Roman" w:cs="Times New Roman"/>
        </w:rPr>
      </w:pPr>
      <w:bookmarkStart w:id="0" w:name="h.gjdgxs" w:colFirst="0" w:colLast="0"/>
      <w:bookmarkEnd w:id="0"/>
      <w:r w:rsidRPr="00514887">
        <w:rPr>
          <w:rFonts w:ascii="Times New Roman" w:hAnsi="Times New Roman" w:cs="Times New Roman"/>
          <w:sz w:val="24"/>
        </w:rPr>
        <w:t xml:space="preserve">We ask your organizations to reaffirm that all members of our LGBTQ community should be respected, valued and celebrated by co-sponsoring Bisexual Awareness Week (September 21-27), a week-long campaign that utilizes media, social engagement and events worldwide to draw attention to important policy issues that affect the bisexual communities. We ask your organizations to encourage your staff and membership to participate in various ways: </w:t>
      </w:r>
    </w:p>
    <w:p w:rsidR="00321903" w:rsidRPr="00514887" w:rsidRDefault="00682BF4">
      <w:pPr>
        <w:numPr>
          <w:ilvl w:val="0"/>
          <w:numId w:val="1"/>
        </w:numPr>
        <w:spacing w:after="0"/>
        <w:ind w:hanging="359"/>
        <w:contextualSpacing/>
        <w:rPr>
          <w:rFonts w:ascii="Times New Roman" w:hAnsi="Times New Roman" w:cs="Times New Roman"/>
          <w:sz w:val="24"/>
        </w:rPr>
      </w:pPr>
      <w:r w:rsidRPr="00514887">
        <w:rPr>
          <w:rFonts w:ascii="Times New Roman" w:hAnsi="Times New Roman" w:cs="Times New Roman"/>
          <w:sz w:val="24"/>
        </w:rPr>
        <w:t>Write blog posts by bisexual, pansexual, fluid or non-monosexual identified writers sharing their pride</w:t>
      </w:r>
    </w:p>
    <w:p w:rsidR="00321903" w:rsidRPr="00514887" w:rsidRDefault="00682BF4">
      <w:pPr>
        <w:numPr>
          <w:ilvl w:val="0"/>
          <w:numId w:val="1"/>
        </w:numPr>
        <w:spacing w:after="0"/>
        <w:ind w:hanging="359"/>
        <w:contextualSpacing/>
        <w:rPr>
          <w:rFonts w:ascii="Times New Roman" w:hAnsi="Times New Roman" w:cs="Times New Roman"/>
          <w:sz w:val="24"/>
        </w:rPr>
      </w:pPr>
      <w:r w:rsidRPr="00514887">
        <w:rPr>
          <w:rFonts w:ascii="Times New Roman" w:hAnsi="Times New Roman" w:cs="Times New Roman"/>
          <w:sz w:val="24"/>
        </w:rPr>
        <w:t>Write blog posts by allies sharing their support for bisexual communities and bisexual culture</w:t>
      </w:r>
    </w:p>
    <w:p w:rsidR="00321903" w:rsidRPr="00514887" w:rsidRDefault="00682BF4">
      <w:pPr>
        <w:numPr>
          <w:ilvl w:val="0"/>
          <w:numId w:val="1"/>
        </w:numPr>
        <w:spacing w:after="0"/>
        <w:ind w:hanging="359"/>
        <w:contextualSpacing/>
        <w:rPr>
          <w:rFonts w:ascii="Times New Roman" w:hAnsi="Times New Roman" w:cs="Times New Roman"/>
          <w:sz w:val="24"/>
        </w:rPr>
      </w:pPr>
      <w:r w:rsidRPr="00514887">
        <w:rPr>
          <w:rFonts w:ascii="Times New Roman" w:hAnsi="Times New Roman" w:cs="Times New Roman"/>
          <w:sz w:val="24"/>
        </w:rPr>
        <w:t>Post on Twitter, Facebook and other social media engagements that visibly affirm, celebrate and support bisexual people</w:t>
      </w:r>
    </w:p>
    <w:p w:rsidR="0092195F" w:rsidRPr="0092195F" w:rsidRDefault="00682BF4" w:rsidP="0092195F">
      <w:pPr>
        <w:numPr>
          <w:ilvl w:val="0"/>
          <w:numId w:val="1"/>
        </w:numPr>
        <w:ind w:hanging="359"/>
        <w:contextualSpacing/>
        <w:rPr>
          <w:rFonts w:ascii="Times New Roman" w:hAnsi="Times New Roman" w:cs="Times New Roman"/>
          <w:sz w:val="24"/>
        </w:rPr>
      </w:pPr>
      <w:r w:rsidRPr="00514887">
        <w:rPr>
          <w:rFonts w:ascii="Times New Roman" w:hAnsi="Times New Roman" w:cs="Times New Roman"/>
          <w:sz w:val="24"/>
        </w:rPr>
        <w:t>Host an event to celebrate Bi Pride Day on September 23rd or another day during the awareness week</w:t>
      </w:r>
    </w:p>
    <w:p w:rsidR="00321903" w:rsidRPr="00514887" w:rsidRDefault="00682BF4">
      <w:pPr>
        <w:rPr>
          <w:rFonts w:ascii="Times New Roman" w:hAnsi="Times New Roman" w:cs="Times New Roman"/>
        </w:rPr>
      </w:pPr>
      <w:r w:rsidRPr="00514887">
        <w:rPr>
          <w:rFonts w:ascii="Times New Roman" w:hAnsi="Times New Roman" w:cs="Times New Roman"/>
          <w:sz w:val="24"/>
        </w:rPr>
        <w:t>We also call on all LGBT service providers and organizations to commit to training their staff in bisexual cultural competency and bisexual community issues by the end of 2015. Cultural competency training is a necessity to understand bisexual history, identity, culture, politics and community and should be presented by trainers affiliated with one of the three bisexual non-profit community organizations in the U.S.,</w:t>
      </w:r>
      <w:r w:rsidRPr="00514887">
        <w:rPr>
          <w:rFonts w:ascii="Times New Roman" w:hAnsi="Times New Roman" w:cs="Times New Roman"/>
          <w:b/>
          <w:sz w:val="24"/>
        </w:rPr>
        <w:t xml:space="preserve"> </w:t>
      </w:r>
      <w:r w:rsidRPr="00514887">
        <w:rPr>
          <w:rFonts w:ascii="Times New Roman" w:hAnsi="Times New Roman" w:cs="Times New Roman"/>
          <w:sz w:val="24"/>
        </w:rPr>
        <w:t>The Bisexual Resource Center, Bisexual Organizing Project and BiNet USA.</w:t>
      </w:r>
    </w:p>
    <w:p w:rsidR="00514887" w:rsidRDefault="00514887">
      <w:pPr>
        <w:rPr>
          <w:rFonts w:ascii="Times New Roman" w:hAnsi="Times New Roman" w:cs="Times New Roman"/>
          <w:sz w:val="24"/>
        </w:rPr>
      </w:pPr>
    </w:p>
    <w:p w:rsidR="00321903" w:rsidRPr="00514887" w:rsidRDefault="00682BF4">
      <w:pPr>
        <w:rPr>
          <w:rFonts w:ascii="Times New Roman" w:hAnsi="Times New Roman" w:cs="Times New Roman"/>
        </w:rPr>
      </w:pPr>
      <w:r w:rsidRPr="00514887">
        <w:rPr>
          <w:rFonts w:ascii="Times New Roman" w:hAnsi="Times New Roman" w:cs="Times New Roman"/>
          <w:sz w:val="24"/>
        </w:rPr>
        <w:lastRenderedPageBreak/>
        <w:t xml:space="preserve">We ask your organization to make a commitment to develop bi-specific resources that address the particular concerns of the bi community. We ask that your organization investigate the needs of bi elders, bi youth and bi people of color to ensure that your programming and services are accessible and welcoming towards members and organizations of the bisexual community. </w:t>
      </w:r>
    </w:p>
    <w:p w:rsidR="00321903" w:rsidRDefault="00682BF4">
      <w:pPr>
        <w:rPr>
          <w:rFonts w:ascii="Times New Roman" w:hAnsi="Times New Roman" w:cs="Times New Roman"/>
          <w:sz w:val="24"/>
        </w:rPr>
      </w:pPr>
      <w:r w:rsidRPr="00514887">
        <w:rPr>
          <w:rFonts w:ascii="Times New Roman" w:hAnsi="Times New Roman" w:cs="Times New Roman"/>
          <w:sz w:val="24"/>
        </w:rPr>
        <w:t>Thank you for your commitment to the B in LGBT!</w:t>
      </w:r>
    </w:p>
    <w:p w:rsidR="00933F49" w:rsidRDefault="00933F49">
      <w:pPr>
        <w:rPr>
          <w:rFonts w:ascii="Times New Roman" w:hAnsi="Times New Roman" w:cs="Times New Roman"/>
          <w:sz w:val="24"/>
        </w:rPr>
      </w:pPr>
    </w:p>
    <w:p w:rsidR="00933F49" w:rsidRPr="00933F49" w:rsidRDefault="00933F49" w:rsidP="00933F49">
      <w:pPr>
        <w:jc w:val="center"/>
        <w:rPr>
          <w:rFonts w:ascii="Times New Roman" w:hAnsi="Times New Roman" w:cs="Times New Roman"/>
          <w:b/>
          <w:sz w:val="28"/>
          <w:szCs w:val="28"/>
        </w:rPr>
      </w:pPr>
      <w:r w:rsidRPr="00933F49">
        <w:rPr>
          <w:rFonts w:ascii="Times New Roman" w:hAnsi="Times New Roman" w:cs="Times New Roman"/>
          <w:b/>
          <w:sz w:val="28"/>
          <w:szCs w:val="28"/>
        </w:rPr>
        <w:t xml:space="preserve">TO FIND OUT MORE PLEASE VISIT </w:t>
      </w:r>
      <w:hyperlink r:id="rId9" w:history="1">
        <w:r w:rsidRPr="00933F49">
          <w:rPr>
            <w:rStyle w:val="Hyperlink"/>
            <w:rFonts w:ascii="Times New Roman" w:hAnsi="Times New Roman" w:cs="Times New Roman"/>
            <w:b/>
            <w:sz w:val="28"/>
            <w:szCs w:val="28"/>
          </w:rPr>
          <w:t>WWW.BISEXUALWEEK.COM</w:t>
        </w:r>
      </w:hyperlink>
      <w:r w:rsidRPr="00933F49">
        <w:rPr>
          <w:rFonts w:ascii="Times New Roman" w:hAnsi="Times New Roman" w:cs="Times New Roman"/>
          <w:b/>
          <w:sz w:val="28"/>
          <w:szCs w:val="28"/>
        </w:rPr>
        <w:t>.</w:t>
      </w:r>
    </w:p>
    <w:p w:rsidR="00321903" w:rsidRPr="00514887" w:rsidRDefault="00321903">
      <w:pPr>
        <w:jc w:val="center"/>
        <w:rPr>
          <w:rFonts w:ascii="Times New Roman" w:hAnsi="Times New Roman" w:cs="Times New Roman"/>
        </w:rPr>
      </w:pPr>
    </w:p>
    <w:p w:rsidR="00321903" w:rsidRPr="00933F49" w:rsidRDefault="00682BF4">
      <w:pPr>
        <w:jc w:val="center"/>
        <w:rPr>
          <w:rFonts w:ascii="Times New Roman" w:hAnsi="Times New Roman" w:cs="Times New Roman"/>
          <w:b/>
          <w:sz w:val="28"/>
          <w:szCs w:val="28"/>
        </w:rPr>
      </w:pPr>
      <w:r w:rsidRPr="00933F49">
        <w:rPr>
          <w:rFonts w:ascii="Times New Roman" w:hAnsi="Times New Roman" w:cs="Times New Roman"/>
          <w:b/>
          <w:sz w:val="28"/>
          <w:szCs w:val="28"/>
        </w:rPr>
        <w:t>SIGNATORIES</w:t>
      </w:r>
    </w:p>
    <w:p w:rsidR="00321903" w:rsidRPr="00514887" w:rsidRDefault="00682BF4">
      <w:pPr>
        <w:rPr>
          <w:rFonts w:ascii="Times New Roman" w:hAnsi="Times New Roman" w:cs="Times New Roman"/>
        </w:rPr>
      </w:pPr>
      <w:r w:rsidRPr="00514887">
        <w:rPr>
          <w:rFonts w:ascii="Times New Roman" w:hAnsi="Times New Roman" w:cs="Times New Roman"/>
          <w:sz w:val="24"/>
        </w:rPr>
        <w:t>Faith Cheltenham, BiNet USA President</w:t>
      </w:r>
    </w:p>
    <w:p w:rsidR="00321903" w:rsidRPr="00514887" w:rsidRDefault="00682BF4">
      <w:pPr>
        <w:rPr>
          <w:rFonts w:ascii="Times New Roman" w:hAnsi="Times New Roman" w:cs="Times New Roman"/>
        </w:rPr>
      </w:pPr>
      <w:r w:rsidRPr="00514887">
        <w:rPr>
          <w:rFonts w:ascii="Times New Roman" w:hAnsi="Times New Roman" w:cs="Times New Roman"/>
          <w:sz w:val="24"/>
        </w:rPr>
        <w:t>Ellyn Ruthstrom, Bisexual Resource Center President</w:t>
      </w:r>
    </w:p>
    <w:p w:rsidR="00321903" w:rsidRPr="00514887" w:rsidRDefault="00682BF4">
      <w:pPr>
        <w:rPr>
          <w:rFonts w:ascii="Times New Roman" w:hAnsi="Times New Roman" w:cs="Times New Roman"/>
          <w:sz w:val="24"/>
        </w:rPr>
      </w:pPr>
      <w:r w:rsidRPr="00514887">
        <w:rPr>
          <w:rFonts w:ascii="Times New Roman" w:hAnsi="Times New Roman" w:cs="Times New Roman"/>
          <w:sz w:val="24"/>
        </w:rPr>
        <w:t>Camille Holthaus, Bisexual Organizing Project Chair</w:t>
      </w:r>
    </w:p>
    <w:p w:rsidR="00933F49" w:rsidRDefault="00933F49" w:rsidP="00514887">
      <w:pPr>
        <w:jc w:val="center"/>
        <w:rPr>
          <w:rFonts w:ascii="Times New Roman" w:hAnsi="Times New Roman" w:cs="Times New Roman"/>
          <w:b/>
          <w:sz w:val="24"/>
        </w:rPr>
      </w:pPr>
    </w:p>
    <w:p w:rsidR="00514887" w:rsidRPr="00933F49" w:rsidRDefault="00933F49" w:rsidP="00514887">
      <w:pPr>
        <w:jc w:val="center"/>
        <w:rPr>
          <w:rFonts w:ascii="Times New Roman" w:hAnsi="Times New Roman" w:cs="Times New Roman"/>
          <w:b/>
          <w:sz w:val="28"/>
          <w:szCs w:val="28"/>
        </w:rPr>
      </w:pPr>
      <w:r w:rsidRPr="00933F49">
        <w:rPr>
          <w:rFonts w:ascii="Times New Roman" w:hAnsi="Times New Roman" w:cs="Times New Roman"/>
          <w:b/>
          <w:sz w:val="28"/>
          <w:szCs w:val="28"/>
        </w:rPr>
        <w:t>BISEXUAL AWARENESS WEEK CO-PARTNERS</w:t>
      </w:r>
    </w:p>
    <w:p w:rsidR="007F5D12" w:rsidRDefault="007F5D12">
      <w:pPr>
        <w:rPr>
          <w:rFonts w:ascii="Times New Roman" w:hAnsi="Times New Roman" w:cs="Times New Roman"/>
          <w:sz w:val="23"/>
          <w:szCs w:val="23"/>
        </w:rPr>
        <w:sectPr w:rsidR="007F5D12">
          <w:pgSz w:w="12240" w:h="15840"/>
          <w:pgMar w:top="1440" w:right="1440" w:bottom="1440" w:left="1440" w:header="720" w:footer="720" w:gutter="0"/>
          <w:cols w:space="720"/>
        </w:sectPr>
      </w:pPr>
    </w:p>
    <w:p w:rsidR="00514887" w:rsidRPr="00514887" w:rsidRDefault="00514887">
      <w:pPr>
        <w:rPr>
          <w:rFonts w:ascii="Times New Roman" w:hAnsi="Times New Roman" w:cs="Times New Roman"/>
          <w:sz w:val="23"/>
          <w:szCs w:val="23"/>
        </w:rPr>
      </w:pPr>
      <w:r w:rsidRPr="00514887">
        <w:rPr>
          <w:rFonts w:ascii="Times New Roman" w:hAnsi="Times New Roman" w:cs="Times New Roman"/>
          <w:sz w:val="23"/>
          <w:szCs w:val="23"/>
        </w:rPr>
        <w:t xml:space="preserve">GLAAD </w:t>
      </w:r>
    </w:p>
    <w:p w:rsidR="00514887" w:rsidRPr="00514887" w:rsidRDefault="00514887">
      <w:pPr>
        <w:rPr>
          <w:rFonts w:ascii="Times New Roman" w:hAnsi="Times New Roman" w:cs="Times New Roman"/>
          <w:sz w:val="23"/>
          <w:szCs w:val="23"/>
        </w:rPr>
      </w:pPr>
      <w:r w:rsidRPr="00514887">
        <w:rPr>
          <w:rFonts w:ascii="Times New Roman" w:hAnsi="Times New Roman" w:cs="Times New Roman"/>
          <w:sz w:val="23"/>
          <w:szCs w:val="23"/>
        </w:rPr>
        <w:t>National Black Justice Coalition</w:t>
      </w:r>
    </w:p>
    <w:p w:rsidR="00514887" w:rsidRPr="00514887" w:rsidRDefault="00514887">
      <w:pPr>
        <w:rPr>
          <w:rFonts w:ascii="Times New Roman" w:hAnsi="Times New Roman" w:cs="Times New Roman"/>
          <w:sz w:val="23"/>
          <w:szCs w:val="23"/>
        </w:rPr>
      </w:pPr>
      <w:r w:rsidRPr="00514887">
        <w:rPr>
          <w:rFonts w:ascii="Times New Roman" w:hAnsi="Times New Roman" w:cs="Times New Roman"/>
          <w:sz w:val="23"/>
          <w:szCs w:val="23"/>
        </w:rPr>
        <w:t>The Human Rights Campaign</w:t>
      </w:r>
    </w:p>
    <w:p w:rsidR="00514887" w:rsidRDefault="00514887">
      <w:pPr>
        <w:rPr>
          <w:rFonts w:ascii="Times New Roman" w:hAnsi="Times New Roman" w:cs="Times New Roman"/>
          <w:sz w:val="23"/>
          <w:szCs w:val="23"/>
        </w:rPr>
      </w:pPr>
      <w:r w:rsidRPr="00514887">
        <w:rPr>
          <w:rFonts w:ascii="Times New Roman" w:hAnsi="Times New Roman" w:cs="Times New Roman"/>
          <w:sz w:val="23"/>
          <w:szCs w:val="23"/>
        </w:rPr>
        <w:t>The National Gay and Lesbian Task Force</w:t>
      </w:r>
    </w:p>
    <w:p w:rsidR="00AF324F" w:rsidRDefault="00AF324F">
      <w:pPr>
        <w:rPr>
          <w:rFonts w:ascii="Times New Roman" w:hAnsi="Times New Roman" w:cs="Times New Roman"/>
          <w:sz w:val="23"/>
          <w:szCs w:val="23"/>
        </w:rPr>
      </w:pPr>
      <w:r>
        <w:rPr>
          <w:rFonts w:ascii="Times New Roman" w:hAnsi="Times New Roman" w:cs="Times New Roman"/>
          <w:sz w:val="23"/>
          <w:szCs w:val="23"/>
        </w:rPr>
        <w:t>Huffington Post</w:t>
      </w:r>
      <w:bookmarkStart w:id="1" w:name="_GoBack"/>
      <w:bookmarkEnd w:id="1"/>
    </w:p>
    <w:p w:rsidR="00247632" w:rsidRPr="00514887" w:rsidRDefault="00247632">
      <w:pPr>
        <w:rPr>
          <w:rFonts w:ascii="Times New Roman" w:hAnsi="Times New Roman" w:cs="Times New Roman"/>
          <w:sz w:val="23"/>
          <w:szCs w:val="23"/>
        </w:rPr>
      </w:pPr>
      <w:r w:rsidRPr="00247632">
        <w:rPr>
          <w:rFonts w:ascii="Times New Roman" w:hAnsi="Times New Roman" w:cs="Times New Roman"/>
          <w:sz w:val="23"/>
          <w:szCs w:val="23"/>
        </w:rPr>
        <w:t>Movement Advancement Project</w:t>
      </w:r>
    </w:p>
    <w:p w:rsidR="00514887" w:rsidRPr="00514887" w:rsidRDefault="00514887">
      <w:pPr>
        <w:rPr>
          <w:rFonts w:ascii="Times New Roman" w:hAnsi="Times New Roman" w:cs="Times New Roman"/>
          <w:sz w:val="23"/>
          <w:szCs w:val="23"/>
        </w:rPr>
      </w:pPr>
      <w:r w:rsidRPr="00514887">
        <w:rPr>
          <w:rFonts w:ascii="Times New Roman" w:hAnsi="Times New Roman" w:cs="Times New Roman"/>
          <w:sz w:val="23"/>
          <w:szCs w:val="23"/>
        </w:rPr>
        <w:t>San Francisco Human Rights Commission</w:t>
      </w:r>
    </w:p>
    <w:p w:rsidR="00514887" w:rsidRDefault="00514887">
      <w:pPr>
        <w:rPr>
          <w:rFonts w:ascii="Times New Roman" w:hAnsi="Times New Roman" w:cs="Times New Roman"/>
          <w:sz w:val="23"/>
          <w:szCs w:val="23"/>
        </w:rPr>
      </w:pPr>
      <w:r w:rsidRPr="00514887">
        <w:rPr>
          <w:rFonts w:ascii="Times New Roman" w:hAnsi="Times New Roman" w:cs="Times New Roman"/>
          <w:sz w:val="23"/>
          <w:szCs w:val="23"/>
        </w:rPr>
        <w:t>Pridelines Youth Services</w:t>
      </w:r>
    </w:p>
    <w:p w:rsidR="007F5D12" w:rsidRDefault="007F5D12">
      <w:pPr>
        <w:rPr>
          <w:rFonts w:ascii="Times New Roman" w:hAnsi="Times New Roman" w:cs="Times New Roman"/>
          <w:sz w:val="23"/>
          <w:szCs w:val="23"/>
        </w:rPr>
      </w:pPr>
      <w:r w:rsidRPr="007F5D12">
        <w:rPr>
          <w:rFonts w:ascii="Times New Roman" w:hAnsi="Times New Roman" w:cs="Times New Roman"/>
          <w:sz w:val="23"/>
          <w:szCs w:val="23"/>
        </w:rPr>
        <w:t>Alliance of Multicultural Bisexuals of Metro DC</w:t>
      </w:r>
    </w:p>
    <w:p w:rsidR="00514887" w:rsidRDefault="00514887">
      <w:pPr>
        <w:rPr>
          <w:rFonts w:ascii="Times New Roman" w:hAnsi="Times New Roman" w:cs="Times New Roman"/>
          <w:sz w:val="23"/>
          <w:szCs w:val="23"/>
        </w:rPr>
      </w:pPr>
      <w:r w:rsidRPr="00514887">
        <w:rPr>
          <w:rFonts w:ascii="Times New Roman" w:hAnsi="Times New Roman" w:cs="Times New Roman"/>
          <w:sz w:val="23"/>
          <w:szCs w:val="23"/>
        </w:rPr>
        <w:t>Center for Culture, Sexuality, and Spirituality</w:t>
      </w:r>
    </w:p>
    <w:p w:rsidR="00F11E4C" w:rsidRPr="00514887" w:rsidRDefault="00F11E4C">
      <w:pPr>
        <w:rPr>
          <w:rFonts w:ascii="Times New Roman" w:hAnsi="Times New Roman" w:cs="Times New Roman"/>
          <w:sz w:val="23"/>
          <w:szCs w:val="23"/>
        </w:rPr>
      </w:pPr>
      <w:proofErr w:type="spellStart"/>
      <w:r w:rsidRPr="00F11E4C">
        <w:rPr>
          <w:rFonts w:ascii="Times New Roman" w:hAnsi="Times New Roman" w:cs="Times New Roman"/>
          <w:sz w:val="23"/>
          <w:szCs w:val="23"/>
        </w:rPr>
        <w:t>BiRequest</w:t>
      </w:r>
      <w:proofErr w:type="spellEnd"/>
      <w:r w:rsidRPr="00F11E4C">
        <w:rPr>
          <w:rFonts w:ascii="Times New Roman" w:hAnsi="Times New Roman" w:cs="Times New Roman"/>
          <w:sz w:val="23"/>
          <w:szCs w:val="23"/>
        </w:rPr>
        <w:t xml:space="preserve"> NYC</w:t>
      </w:r>
    </w:p>
    <w:p w:rsidR="007F5D12" w:rsidRDefault="007F5D12">
      <w:pPr>
        <w:rPr>
          <w:rFonts w:ascii="Times New Roman" w:hAnsi="Times New Roman" w:cs="Times New Roman"/>
          <w:sz w:val="23"/>
          <w:szCs w:val="23"/>
        </w:rPr>
      </w:pPr>
      <w:r>
        <w:rPr>
          <w:rFonts w:ascii="Times New Roman" w:hAnsi="Times New Roman" w:cs="Times New Roman"/>
          <w:sz w:val="23"/>
          <w:szCs w:val="23"/>
        </w:rPr>
        <w:t>BiMagazine.com</w:t>
      </w:r>
    </w:p>
    <w:p w:rsidR="00514887" w:rsidRPr="00514887" w:rsidRDefault="00514887">
      <w:pPr>
        <w:rPr>
          <w:rFonts w:ascii="Times New Roman" w:hAnsi="Times New Roman" w:cs="Times New Roman"/>
          <w:sz w:val="23"/>
          <w:szCs w:val="23"/>
        </w:rPr>
      </w:pPr>
      <w:r w:rsidRPr="00514887">
        <w:rPr>
          <w:rFonts w:ascii="Times New Roman" w:hAnsi="Times New Roman" w:cs="Times New Roman"/>
          <w:sz w:val="23"/>
          <w:szCs w:val="23"/>
        </w:rPr>
        <w:t>The BiCast</w:t>
      </w:r>
    </w:p>
    <w:p w:rsidR="00514887" w:rsidRPr="00514887" w:rsidRDefault="00514887">
      <w:pPr>
        <w:rPr>
          <w:rFonts w:ascii="Times New Roman" w:hAnsi="Times New Roman" w:cs="Times New Roman"/>
          <w:sz w:val="23"/>
          <w:szCs w:val="23"/>
        </w:rPr>
      </w:pPr>
      <w:r w:rsidRPr="00514887">
        <w:rPr>
          <w:rFonts w:ascii="Times New Roman" w:hAnsi="Times New Roman" w:cs="Times New Roman"/>
          <w:sz w:val="23"/>
          <w:szCs w:val="23"/>
        </w:rPr>
        <w:t>Center Bi</w:t>
      </w:r>
    </w:p>
    <w:p w:rsidR="000A62BB" w:rsidRDefault="000A62BB">
      <w:pPr>
        <w:rPr>
          <w:rFonts w:ascii="Times New Roman" w:hAnsi="Times New Roman" w:cs="Times New Roman"/>
          <w:sz w:val="23"/>
          <w:szCs w:val="23"/>
        </w:rPr>
      </w:pPr>
      <w:r>
        <w:rPr>
          <w:rFonts w:ascii="Times New Roman" w:hAnsi="Times New Roman" w:cs="Times New Roman"/>
          <w:sz w:val="23"/>
          <w:szCs w:val="23"/>
        </w:rPr>
        <w:t>Equality Michigan</w:t>
      </w:r>
    </w:p>
    <w:p w:rsidR="00514887" w:rsidRPr="00514887" w:rsidRDefault="00514887">
      <w:pPr>
        <w:rPr>
          <w:rFonts w:ascii="Times New Roman" w:hAnsi="Times New Roman" w:cs="Times New Roman"/>
          <w:sz w:val="23"/>
          <w:szCs w:val="23"/>
        </w:rPr>
      </w:pPr>
      <w:r w:rsidRPr="00514887">
        <w:rPr>
          <w:rFonts w:ascii="Times New Roman" w:hAnsi="Times New Roman" w:cs="Times New Roman"/>
          <w:sz w:val="23"/>
          <w:szCs w:val="23"/>
        </w:rPr>
        <w:t>Bi Community News</w:t>
      </w:r>
    </w:p>
    <w:p w:rsidR="007F5D12" w:rsidRDefault="007F5D12" w:rsidP="007F5D12">
      <w:pPr>
        <w:rPr>
          <w:rFonts w:ascii="Times New Roman" w:hAnsi="Times New Roman" w:cs="Times New Roman"/>
          <w:sz w:val="23"/>
          <w:szCs w:val="23"/>
        </w:rPr>
      </w:pPr>
      <w:r w:rsidRPr="00514887">
        <w:rPr>
          <w:rFonts w:ascii="Times New Roman" w:hAnsi="Times New Roman" w:cs="Times New Roman"/>
          <w:sz w:val="23"/>
          <w:szCs w:val="23"/>
        </w:rPr>
        <w:t>The Los Angeles Bi Task Force</w:t>
      </w:r>
    </w:p>
    <w:p w:rsidR="007F5D12" w:rsidRPr="007F5D12" w:rsidRDefault="007F5D12" w:rsidP="007F5D12">
      <w:r>
        <w:t>Bi Women's Quarterly</w:t>
      </w:r>
    </w:p>
    <w:p w:rsidR="00514887" w:rsidRPr="00514887" w:rsidRDefault="00514887">
      <w:pPr>
        <w:rPr>
          <w:rFonts w:ascii="Times New Roman" w:hAnsi="Times New Roman" w:cs="Times New Roman"/>
          <w:sz w:val="23"/>
          <w:szCs w:val="23"/>
        </w:rPr>
      </w:pPr>
      <w:r w:rsidRPr="00514887">
        <w:rPr>
          <w:rFonts w:ascii="Times New Roman" w:hAnsi="Times New Roman" w:cs="Times New Roman"/>
          <w:sz w:val="23"/>
          <w:szCs w:val="23"/>
        </w:rPr>
        <w:t>BiMedia</w:t>
      </w:r>
    </w:p>
    <w:p w:rsidR="007F5D12" w:rsidRPr="00514887" w:rsidRDefault="007F5D12" w:rsidP="007F5D12">
      <w:pPr>
        <w:rPr>
          <w:rFonts w:ascii="Times New Roman" w:hAnsi="Times New Roman" w:cs="Times New Roman"/>
          <w:sz w:val="23"/>
          <w:szCs w:val="23"/>
        </w:rPr>
      </w:pPr>
      <w:proofErr w:type="gramStart"/>
      <w:r w:rsidRPr="00514887">
        <w:rPr>
          <w:rFonts w:ascii="Times New Roman" w:hAnsi="Times New Roman" w:cs="Times New Roman"/>
          <w:sz w:val="23"/>
          <w:szCs w:val="23"/>
        </w:rPr>
        <w:t>bisexual-books.tumblr.com</w:t>
      </w:r>
      <w:proofErr w:type="gramEnd"/>
    </w:p>
    <w:p w:rsidR="007F5D12" w:rsidRPr="00514887" w:rsidRDefault="007F5D12" w:rsidP="007F5D12">
      <w:pPr>
        <w:rPr>
          <w:rFonts w:ascii="Times New Roman" w:hAnsi="Times New Roman" w:cs="Times New Roman"/>
          <w:sz w:val="23"/>
          <w:szCs w:val="23"/>
        </w:rPr>
      </w:pPr>
      <w:r w:rsidRPr="00514887">
        <w:rPr>
          <w:rFonts w:ascii="Times New Roman" w:hAnsi="Times New Roman" w:cs="Times New Roman"/>
          <w:sz w:val="23"/>
          <w:szCs w:val="23"/>
        </w:rPr>
        <w:t>Bisexual Index</w:t>
      </w:r>
    </w:p>
    <w:p w:rsidR="00F11E4C" w:rsidRDefault="00F11E4C">
      <w:pPr>
        <w:rPr>
          <w:rFonts w:ascii="Times New Roman" w:hAnsi="Times New Roman" w:cs="Times New Roman"/>
          <w:sz w:val="23"/>
          <w:szCs w:val="23"/>
        </w:rPr>
      </w:pPr>
      <w:r>
        <w:rPr>
          <w:rFonts w:ascii="Times New Roman" w:hAnsi="Times New Roman" w:cs="Times New Roman"/>
          <w:sz w:val="23"/>
          <w:szCs w:val="23"/>
        </w:rPr>
        <w:t>Transgender Violence Tracking Project</w:t>
      </w:r>
    </w:p>
    <w:p w:rsidR="00F11E4C" w:rsidRDefault="00F11E4C">
      <w:pPr>
        <w:rPr>
          <w:rFonts w:ascii="Times New Roman" w:hAnsi="Times New Roman" w:cs="Times New Roman"/>
          <w:sz w:val="23"/>
          <w:szCs w:val="23"/>
        </w:rPr>
      </w:pPr>
      <w:r>
        <w:rPr>
          <w:rFonts w:ascii="Times New Roman" w:hAnsi="Times New Roman" w:cs="Times New Roman"/>
          <w:sz w:val="23"/>
          <w:szCs w:val="23"/>
        </w:rPr>
        <w:t>Transgender Human Rights Institute</w:t>
      </w:r>
    </w:p>
    <w:p w:rsidR="00041009" w:rsidRDefault="00041009">
      <w:pPr>
        <w:rPr>
          <w:rFonts w:ascii="Times New Roman" w:hAnsi="Times New Roman" w:cs="Times New Roman"/>
          <w:sz w:val="23"/>
          <w:szCs w:val="23"/>
        </w:rPr>
      </w:pPr>
      <w:proofErr w:type="spellStart"/>
      <w:r w:rsidRPr="00041009">
        <w:rPr>
          <w:rFonts w:ascii="Times New Roman" w:hAnsi="Times New Roman" w:cs="Times New Roman"/>
          <w:sz w:val="23"/>
          <w:szCs w:val="23"/>
        </w:rPr>
        <w:t>Nehirim</w:t>
      </w:r>
      <w:proofErr w:type="spellEnd"/>
    </w:p>
    <w:p w:rsidR="00F11E4C" w:rsidRDefault="00387789">
      <w:r>
        <w:t>Boston Bisexual Women's Network</w:t>
      </w:r>
    </w:p>
    <w:p w:rsidR="0024270E" w:rsidRPr="00514887" w:rsidRDefault="0024270E">
      <w:pPr>
        <w:rPr>
          <w:rFonts w:ascii="Times New Roman" w:hAnsi="Times New Roman" w:cs="Times New Roman"/>
          <w:sz w:val="23"/>
          <w:szCs w:val="23"/>
        </w:rPr>
      </w:pPr>
      <w:r>
        <w:t>Bay Area Bisexual Network</w:t>
      </w:r>
    </w:p>
    <w:p w:rsidR="007F5D12" w:rsidRDefault="007F5D12">
      <w:pPr>
        <w:rPr>
          <w:rFonts w:ascii="Times New Roman" w:hAnsi="Times New Roman" w:cs="Times New Roman"/>
        </w:rPr>
        <w:sectPr w:rsidR="007F5D12" w:rsidSect="007F5D12">
          <w:type w:val="continuous"/>
          <w:pgSz w:w="12240" w:h="15840"/>
          <w:pgMar w:top="1440" w:right="1440" w:bottom="1440" w:left="1440" w:header="720" w:footer="720" w:gutter="0"/>
          <w:cols w:num="2" w:space="720"/>
        </w:sectPr>
      </w:pPr>
    </w:p>
    <w:p w:rsidR="007F5D12" w:rsidRDefault="007F5D12" w:rsidP="007F5D12">
      <w:pPr>
        <w:jc w:val="center"/>
        <w:rPr>
          <w:rFonts w:ascii="Times New Roman" w:hAnsi="Times New Roman" w:cs="Times New Roman"/>
          <w:b/>
        </w:rPr>
      </w:pPr>
    </w:p>
    <w:p w:rsidR="00321903" w:rsidRPr="007F5D12" w:rsidRDefault="007F5D12" w:rsidP="00247632">
      <w:pPr>
        <w:jc w:val="center"/>
        <w:rPr>
          <w:rFonts w:ascii="Times New Roman" w:hAnsi="Times New Roman" w:cs="Times New Roman"/>
          <w:b/>
        </w:rPr>
      </w:pPr>
      <w:r w:rsidRPr="007F5D12">
        <w:rPr>
          <w:rFonts w:ascii="Times New Roman" w:hAnsi="Times New Roman" w:cs="Times New Roman"/>
          <w:b/>
        </w:rPr>
        <w:t xml:space="preserve">To sign on as a co-partner please email </w:t>
      </w:r>
      <w:hyperlink r:id="rId10" w:history="1">
        <w:r w:rsidRPr="007F5D12">
          <w:rPr>
            <w:rStyle w:val="Hyperlink"/>
            <w:rFonts w:ascii="Times New Roman" w:hAnsi="Times New Roman" w:cs="Times New Roman"/>
            <w:b/>
          </w:rPr>
          <w:t>binetusa@binetusa.org</w:t>
        </w:r>
      </w:hyperlink>
      <w:r w:rsidRPr="007F5D12">
        <w:rPr>
          <w:rFonts w:ascii="Times New Roman" w:hAnsi="Times New Roman" w:cs="Times New Roman"/>
          <w:b/>
        </w:rPr>
        <w:t xml:space="preserve"> to sign up!</w:t>
      </w:r>
    </w:p>
    <w:sectPr w:rsidR="00321903" w:rsidRPr="007F5D12" w:rsidSect="007F5D1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45B5B"/>
    <w:multiLevelType w:val="multilevel"/>
    <w:tmpl w:val="0EC612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03"/>
    <w:rsid w:val="00041009"/>
    <w:rsid w:val="000A62BB"/>
    <w:rsid w:val="001136DF"/>
    <w:rsid w:val="001723F0"/>
    <w:rsid w:val="0024270E"/>
    <w:rsid w:val="00247632"/>
    <w:rsid w:val="00321903"/>
    <w:rsid w:val="00330009"/>
    <w:rsid w:val="00387789"/>
    <w:rsid w:val="00514887"/>
    <w:rsid w:val="00681CB0"/>
    <w:rsid w:val="00682BF4"/>
    <w:rsid w:val="007E27D8"/>
    <w:rsid w:val="007F5D12"/>
    <w:rsid w:val="008F4A25"/>
    <w:rsid w:val="0092195F"/>
    <w:rsid w:val="00933F49"/>
    <w:rsid w:val="00AF324F"/>
    <w:rsid w:val="00F1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8D7A8-3160-42D0-81BA-79E4AD7A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933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illiamsinstitute.law.ucla.edu/wp-content/uploads/Gates-How-Many-People-LGBT-Apr-2011.pdf" TargetMode="External"/><Relationship Id="rId3" Type="http://schemas.openxmlformats.org/officeDocument/2006/relationships/settings" Target="settings.xml"/><Relationship Id="rId7" Type="http://schemas.openxmlformats.org/officeDocument/2006/relationships/hyperlink" Target="http://www.pewsocialtrends.org/2013/06/13/a-survey-of-lgbt-americ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netusa.blogspot.com/2014/04/wendy-bostwick-on-bisexual-specific-microaggressions.html" TargetMode="External"/><Relationship Id="rId11" Type="http://schemas.openxmlformats.org/officeDocument/2006/relationships/fontTable" Target="fontTable.xml"/><Relationship Id="rId5" Type="http://schemas.openxmlformats.org/officeDocument/2006/relationships/hyperlink" Target="http://biresource.net/bihealthmonthlinks.shtml" TargetMode="External"/><Relationship Id="rId10" Type="http://schemas.openxmlformats.org/officeDocument/2006/relationships/hyperlink" Target="mailto:binetusa@binetusa.org" TargetMode="External"/><Relationship Id="rId4" Type="http://schemas.openxmlformats.org/officeDocument/2006/relationships/webSettings" Target="webSettings.xml"/><Relationship Id="rId9" Type="http://schemas.openxmlformats.org/officeDocument/2006/relationships/hyperlink" Target="http://www.bisexual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Open Letter Supporting Bisexual Awareness Week - Final!.docx</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Letter Supporting Bisexual Awareness Week - Final!.docx</dc:title>
  <dc:creator>Faith Cheltenham</dc:creator>
  <cp:lastModifiedBy>Faith Cheltenham</cp:lastModifiedBy>
  <cp:revision>5</cp:revision>
  <dcterms:created xsi:type="dcterms:W3CDTF">2014-09-19T01:31:00Z</dcterms:created>
  <dcterms:modified xsi:type="dcterms:W3CDTF">2014-09-19T09:25:00Z</dcterms:modified>
</cp:coreProperties>
</file>